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F8" w:rsidRDefault="00071CF8" w:rsidP="00071CF8">
      <w:pPr>
        <w:spacing w:after="0"/>
        <w:jc w:val="center"/>
      </w:pPr>
      <w:r w:rsidRPr="00071CF8">
        <w:rPr>
          <w:b/>
        </w:rPr>
        <w:t>Всероссийская парусная регата «Фестиваль Владимира Высоцкого»</w:t>
      </w:r>
      <w:r w:rsidRPr="00071CF8">
        <w:t xml:space="preserve">                                              ГОНОЧ</w:t>
      </w:r>
      <w:r>
        <w:t xml:space="preserve">НАЯ ИНСТРУКЦИЯ 25 июля 2015г.  </w:t>
      </w:r>
      <w:r w:rsidRPr="00071CF8">
        <w:t>г. Самара</w:t>
      </w:r>
    </w:p>
    <w:p w:rsidR="00071CF8" w:rsidRDefault="00071CF8" w:rsidP="00071CF8">
      <w:pPr>
        <w:spacing w:after="0"/>
        <w:jc w:val="center"/>
        <w:rPr>
          <w:b/>
        </w:rPr>
      </w:pP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1.​ Правила</w:t>
      </w:r>
    </w:p>
    <w:p w:rsidR="00071CF8" w:rsidRDefault="00071CF8" w:rsidP="00071CF8">
      <w:pPr>
        <w:spacing w:after="0"/>
      </w:pPr>
      <w:r w:rsidRPr="00071CF8">
        <w:t>1.1.​ Соревнования проводятся в соответствии с: -​ Международными Правилами парусных гонок ISAF 2013 – 2016 (ППГ 13).-​ Положением и данной ГИ.-​ Правилами плавания по ВВП РФ, местными правилами плавания.-​ Изменения гоночной инструкции</w:t>
      </w:r>
    </w:p>
    <w:p w:rsidR="00071CF8" w:rsidRDefault="00071CF8" w:rsidP="00071CF8">
      <w:pPr>
        <w:spacing w:after="0"/>
      </w:pPr>
      <w:r w:rsidRPr="00071CF8">
        <w:t>1.2.​ Любые изменения ГИ будут вывешены на доске объявлений.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2.​ Календарь и запись на участие.</w:t>
      </w:r>
    </w:p>
    <w:p w:rsidR="00071CF8" w:rsidRDefault="00071CF8" w:rsidP="00071CF8">
      <w:pPr>
        <w:spacing w:after="0"/>
      </w:pPr>
      <w:r w:rsidRPr="00071CF8">
        <w:t>2.1​ 25 июля г.Самара - о.Голодный, со стороны города, крейсера – мандатная комиссия в 13-00, старт в 14-00.</w:t>
      </w:r>
    </w:p>
    <w:p w:rsidR="00071CF8" w:rsidRDefault="00071CF8" w:rsidP="00071CF8">
      <w:pPr>
        <w:spacing w:after="0"/>
      </w:pPr>
      <w:r w:rsidRPr="00071CF8">
        <w:t>2.2​  25 июля - г.Тольятти  -  яхт-клуб “Дружба” крейсера, 20 м.миль, старт в 11-00.</w:t>
      </w:r>
    </w:p>
    <w:p w:rsidR="00071CF8" w:rsidRDefault="00071CF8" w:rsidP="00071CF8">
      <w:pPr>
        <w:spacing w:after="0"/>
      </w:pPr>
      <w:r w:rsidRPr="00071CF8">
        <w:t>2.3​ 26  июля   г.Тольятти    - яхт-клуб “Дружба – дети и юноши - старт в 12-00.</w:t>
      </w:r>
    </w:p>
    <w:p w:rsidR="00071CF8" w:rsidRDefault="00071CF8" w:rsidP="00071CF8">
      <w:pPr>
        <w:spacing w:after="0"/>
      </w:pPr>
      <w:r w:rsidRPr="00071CF8">
        <w:t>2.4​ 18 - 21 июля – яхт-клуб «Семь футов» г.Владивосток – старт в 12-00.</w:t>
      </w:r>
    </w:p>
    <w:p w:rsidR="00071CF8" w:rsidRDefault="00071CF8" w:rsidP="00071CF8">
      <w:pPr>
        <w:spacing w:after="0"/>
      </w:pPr>
      <w:r w:rsidRPr="00071CF8">
        <w:t>2.5​ 23- 25 июля – яхт-клуб «Сочи» г.Сочи – старт в 15-00.</w:t>
      </w:r>
    </w:p>
    <w:p w:rsidR="00071CF8" w:rsidRDefault="00071CF8" w:rsidP="00071CF8">
      <w:pPr>
        <w:spacing w:after="0"/>
      </w:pPr>
      <w:r w:rsidRPr="00071CF8">
        <w:t xml:space="preserve">2.6​  18 -21 июля  </w:t>
      </w:r>
      <w:proofErr w:type="spellStart"/>
      <w:r w:rsidRPr="00071CF8">
        <w:t>С-Петербургский</w:t>
      </w:r>
      <w:proofErr w:type="spellEnd"/>
      <w:r w:rsidRPr="00071CF8">
        <w:t xml:space="preserve">  Речной яхт-клуб г. С-Петербург старт -12-00.</w:t>
      </w:r>
    </w:p>
    <w:p w:rsidR="00071CF8" w:rsidRDefault="00071CF8" w:rsidP="00071CF8">
      <w:pPr>
        <w:spacing w:after="0"/>
      </w:pPr>
      <w:r w:rsidRPr="00071CF8">
        <w:t>2.7   Запись на участие подается в день регаты  за 60-30 мин. до старта с указанием своего балла, группы и  полным именем яхтсменов.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3.​ Дистанция.</w:t>
      </w:r>
    </w:p>
    <w:p w:rsidR="00071CF8" w:rsidRDefault="00071CF8" w:rsidP="00071CF8">
      <w:pPr>
        <w:spacing w:after="0"/>
      </w:pPr>
      <w:r w:rsidRPr="00071CF8">
        <w:t>3.1.​ Схема дистанции 25 июля будет выдана каждой яхте вместе с ГИ  за 30 мин. до старта.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4.​ Знаки.</w:t>
      </w:r>
    </w:p>
    <w:p w:rsidR="00071CF8" w:rsidRDefault="00071CF8" w:rsidP="00071CF8">
      <w:pPr>
        <w:spacing w:after="0"/>
      </w:pPr>
      <w:r w:rsidRPr="00071CF8">
        <w:t>4.1.Знаки дистанции:</w:t>
      </w:r>
      <w:r w:rsidRPr="00071CF8">
        <w:tab/>
        <w:t>Все знаки, установленные на дистанциях – конической формы, цвет знаков не имеет значения; заменяющие знаки дистанции – могут быть любой формы, любого цвета, исходя из технических возможностей принимающей организации.</w:t>
      </w:r>
      <w:r w:rsidRPr="00071CF8">
        <w:tab/>
        <w:t>Цифры на знаках не имеют значения и не должны приниматься во внимание.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5.​ Стартовая и финишная линии.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t xml:space="preserve">5.1.​ Стартовая и финишная линии - между створом на судне Гоночного Комитета и буем на воде. </w:t>
      </w:r>
      <w:r w:rsidRPr="00071CF8">
        <w:rPr>
          <w:b/>
        </w:rPr>
        <w:t>6.​ Старт гонки.</w:t>
      </w:r>
    </w:p>
    <w:p w:rsidR="00071CF8" w:rsidRDefault="00071CF8" w:rsidP="00071CF8">
      <w:pPr>
        <w:spacing w:after="0"/>
      </w:pPr>
      <w:r w:rsidRPr="00071CF8">
        <w:t>6.1.​ Старты будут даваться в соответствии с правилом 26.</w:t>
      </w:r>
    </w:p>
    <w:p w:rsidR="00071CF8" w:rsidRDefault="00071CF8" w:rsidP="00071CF8">
      <w:pPr>
        <w:spacing w:after="0"/>
      </w:pPr>
      <w:r w:rsidRPr="00071CF8">
        <w:t>6.2.​ Яхта, не стартовавшая в течение 4-х минут после сигнала «старт открыт», будет считаться как  не стартовавшей «DNS». Этим изменяются правила А4 и A5.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7.​ Отзывы.</w:t>
      </w:r>
    </w:p>
    <w:p w:rsidR="00071CF8" w:rsidRDefault="00071CF8" w:rsidP="00071CF8">
      <w:pPr>
        <w:spacing w:after="0"/>
      </w:pPr>
      <w:r w:rsidRPr="00071CF8">
        <w:t>7.1.​ Отзывы в соответствие с правилом  “29 “ППГ–2013  производятся голосом.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8. Контрольное время.</w:t>
      </w:r>
    </w:p>
    <w:p w:rsidR="00071CF8" w:rsidRDefault="00071CF8" w:rsidP="00071CF8">
      <w:pPr>
        <w:spacing w:after="0"/>
      </w:pPr>
      <w:r w:rsidRPr="00071CF8">
        <w:t>8.1</w:t>
      </w:r>
      <w:r>
        <w:t>.</w:t>
      </w:r>
      <w:r w:rsidRPr="00071CF8">
        <w:t xml:space="preserve"> Абсолютное время закрытия финиша в г. Самара 25 июля в 16 час.30 мин.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9. Наказание за нарушение правила 42 ППГ-13.</w:t>
      </w:r>
    </w:p>
    <w:p w:rsidR="00071CF8" w:rsidRDefault="00071CF8" w:rsidP="00071CF8">
      <w:pPr>
        <w:spacing w:after="0"/>
      </w:pPr>
      <w:r>
        <w:t>9.1. Гоноч</w:t>
      </w:r>
      <w:r w:rsidRPr="00071CF8">
        <w:t xml:space="preserve">ный комитет дисквалифицирует яхту за </w:t>
      </w:r>
      <w:proofErr w:type="spellStart"/>
      <w:r w:rsidRPr="00071CF8">
        <w:t>пампинг</w:t>
      </w:r>
      <w:proofErr w:type="spellEnd"/>
      <w:r w:rsidRPr="00071CF8">
        <w:t xml:space="preserve">, </w:t>
      </w:r>
      <w:proofErr w:type="spellStart"/>
      <w:r w:rsidRPr="00071CF8">
        <w:t>учинг</w:t>
      </w:r>
      <w:proofErr w:type="spellEnd"/>
      <w:r w:rsidRPr="00071CF8">
        <w:t xml:space="preserve">, </w:t>
      </w:r>
      <w:proofErr w:type="spellStart"/>
      <w:r w:rsidRPr="00071CF8">
        <w:t>скаллинг</w:t>
      </w:r>
      <w:proofErr w:type="spellEnd"/>
      <w:r w:rsidRPr="00071CF8">
        <w:t xml:space="preserve"> без рассмотрения протеста.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10. Отказ от ответственности.</w:t>
      </w:r>
    </w:p>
    <w:p w:rsidR="00071CF8" w:rsidRDefault="00071CF8" w:rsidP="00071CF8">
      <w:pPr>
        <w:spacing w:after="0"/>
      </w:pPr>
      <w:r w:rsidRPr="00071CF8">
        <w:t>10.1</w:t>
      </w:r>
      <w:r>
        <w:t>.</w:t>
      </w:r>
      <w:r w:rsidRPr="00071CF8">
        <w:t xml:space="preserve"> Спортсмены участвуют в регате на свой собственный риск (см. правило 4 «Решение участвовать в гонке»). Гоночный комитет не принимает на себя никакую ответственность за материальный ущерб или вред здоровью, или смерть, причиненные в связи с регатой, до, во время или после регаты.</w:t>
      </w:r>
    </w:p>
    <w:p w:rsidR="00071CF8" w:rsidRPr="00071CF8" w:rsidRDefault="00071CF8" w:rsidP="00071CF8">
      <w:pPr>
        <w:spacing w:after="0"/>
        <w:jc w:val="center"/>
        <w:rPr>
          <w:b/>
        </w:rPr>
      </w:pPr>
      <w:r w:rsidRPr="00071CF8">
        <w:rPr>
          <w:b/>
        </w:rPr>
        <w:t>11.Награждение.</w:t>
      </w:r>
    </w:p>
    <w:p w:rsidR="00071CF8" w:rsidRDefault="00071CF8" w:rsidP="00071CF8">
      <w:pPr>
        <w:spacing w:after="0"/>
      </w:pPr>
      <w:r w:rsidRPr="00071CF8">
        <w:t>11.1</w:t>
      </w:r>
      <w:r>
        <w:t>.</w:t>
      </w:r>
      <w:r w:rsidRPr="00071CF8">
        <w:t xml:space="preserve">Награждение партнеров, победителей  - через 30-40 мин. после финиша  последней яхты.         </w:t>
      </w:r>
    </w:p>
    <w:p w:rsidR="00071CF8" w:rsidRDefault="00071CF8" w:rsidP="00071CF8">
      <w:pPr>
        <w:spacing w:after="0"/>
      </w:pPr>
    </w:p>
    <w:p w:rsidR="006D0FB5" w:rsidRDefault="00071CF8" w:rsidP="00071CF8">
      <w:pPr>
        <w:spacing w:after="0"/>
      </w:pPr>
      <w:r w:rsidRPr="00071CF8">
        <w:t xml:space="preserve">Председатель Гоночного </w:t>
      </w:r>
      <w:proofErr w:type="spellStart"/>
      <w:r w:rsidRPr="00071CF8">
        <w:t>КомитетаСудья</w:t>
      </w:r>
      <w:proofErr w:type="spellEnd"/>
      <w:r w:rsidRPr="00071CF8">
        <w:t xml:space="preserve"> Всероссийской категории                                                                 __________________________</w:t>
      </w:r>
    </w:p>
    <w:sectPr w:rsidR="006D0FB5" w:rsidSect="00071C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71CF8"/>
    <w:rsid w:val="00071CF8"/>
    <w:rsid w:val="006D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Katkasov</dc:creator>
  <cp:keywords/>
  <dc:description/>
  <cp:lastModifiedBy>Vladimir Katkasov</cp:lastModifiedBy>
  <cp:revision>2</cp:revision>
  <dcterms:created xsi:type="dcterms:W3CDTF">2015-07-16T08:34:00Z</dcterms:created>
  <dcterms:modified xsi:type="dcterms:W3CDTF">2015-07-16T08:34:00Z</dcterms:modified>
</cp:coreProperties>
</file>